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1509" w14:textId="77777777" w:rsidR="003811F4" w:rsidRDefault="00774733" w:rsidP="0038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733">
        <w:rPr>
          <w:rFonts w:ascii="Times New Roman" w:hAnsi="Times New Roman" w:cs="Times New Roman"/>
          <w:b/>
          <w:sz w:val="28"/>
          <w:szCs w:val="28"/>
          <w:lang w:val="en-US"/>
        </w:rPr>
        <w:t>REGISTRATION FORM AT ICCCC202</w:t>
      </w:r>
      <w:r w:rsidR="00DC251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20C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F728DCF" w14:textId="0AF06314" w:rsidR="009C604D" w:rsidRPr="00451C51" w:rsidRDefault="003811F4" w:rsidP="003811F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451C5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(is submitted until 27 March 2022 to the address:</w:t>
      </w:r>
      <w:r w:rsidRPr="00451C51">
        <w:rPr>
          <w:color w:val="000000"/>
          <w:sz w:val="24"/>
          <w:szCs w:val="24"/>
        </w:rPr>
        <w:t xml:space="preserve"> </w:t>
      </w:r>
      <w:hyperlink r:id="rId8" w:history="1">
        <w:r w:rsidRPr="00451C51">
          <w:rPr>
            <w:rStyle w:val="Hyperlink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simona@dzitac.ro</w:t>
        </w:r>
      </w:hyperlink>
      <w:r w:rsidR="00520C0E" w:rsidRPr="00451C5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</w:p>
    <w:p w14:paraId="7900AD06" w14:textId="77777777" w:rsidR="003811F4" w:rsidRPr="003811F4" w:rsidRDefault="003811F4" w:rsidP="003811F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48B72706" w14:textId="77E87061" w:rsidR="00774733" w:rsidRPr="00D35DF0" w:rsidRDefault="00E11904" w:rsidP="00D35DF0">
      <w:pPr>
        <w:pStyle w:val="Heading4"/>
        <w:shd w:val="clear" w:color="auto" w:fill="FFFFFF"/>
        <w:spacing w:before="0" w:beforeAutospacing="0" w:after="0" w:afterAutospacing="0"/>
        <w:rPr>
          <w:color w:val="4477AA"/>
        </w:rPr>
      </w:pPr>
      <w:r>
        <w:rPr>
          <w:noProof/>
          <w:color w:val="4477A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2C3B3E" wp14:editId="4B8C2C03">
                <wp:simplePos x="0" y="0"/>
                <wp:positionH relativeFrom="column">
                  <wp:posOffset>-2042460</wp:posOffset>
                </wp:positionH>
                <wp:positionV relativeFrom="paragraph">
                  <wp:posOffset>437215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F6471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-161.15pt;margin-top:34.1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m4a6a8AQAAXwQAABAAAABkcnMvaW5rL2luazEueG1s&#10;tJNRb9sgEMffJ+07IPYcG5Okaa06fVqkSZs0rZ20Pbr2NUY1EAGOk2+/MybEVdM9tZJlwcH9ufvx&#10;5/buIFuyB2OFVgXNEkYJqErXQm0L+vthM7umxLpS1WWrFRT0CJberT9/uhXqWbY5/gkqKDuMZFvQ&#10;xrldnqZ93yf9PNFmm3LG5uk39fzjO12HrBqehBIOj7SnUKWVg4MbxHJRF7RyBxb3o/a97kwFcXmI&#10;mOq8w5mygo02snRRsSmVgpaoUmLdfyhxxx0OBJ6zBUOJFNjwjCfZYrW4/nqDgfJQ0Mm8wxItViJp&#10;elnz7wdobl5rDmXN+epqRUkoqYb9UFPqmedv9/7T6B0YJ+CMeYQSFo6kGueezwjKgNVtN9wNJfuy&#10;7RBZxhjaIpydpReAvNZDNu+qh1ze1JsW9xJNaG/KIUCLljpdrRMS0OhyFz3mLAoP4Xtn/HPgjPMZ&#10;wy974Fm+YPl8mbCbq8lVBBefNB9NZ5uo92jOfvUrkdrYWS9q10ToLGF8GalPmV/KbUBsG/ff5NC4&#10;z47eufASvZ1I6OQXPBX0i3+MxGeOAd8KI4zwxXK1fGHEKI2E1/8AAAD//wMAUEsDBBQABgAIAAAA&#10;IQA8WCmd3gAAAAsBAAAPAAAAZHJzL2Rvd25yZXYueG1sTI89T8MwEIZ3JP6DdUhsrdNUakOIUxUk&#10;ljIgStnd+IgD8TnYThv+PcdEx3vv0ftRbSbXixOG2HlSsJhnIJAabzpqFRzenmYFiJg0Gd17QgU/&#10;GGFTX19VujT+TK942qdWsAnFUiuwKQ2llLGx6HSc+wGJfx8+OJ34DK00QZ/Z3PUyz7KVdLojTrB6&#10;wEeLzdd+dAoeutF+Nt9rd9hOxfuL3IV+sXtW6vZm2t6DSDilfxj+6nN1qLnT0Y9kougVzJZ5vmRW&#10;warIQTDBSsZrjqzcrUHWlbzcU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3oJ1vGwBAAADAwAADgAAAAAAAAAAAAAAAAA8AgAAZHJzL2Uyb0RvYy54bWxQ&#10;SwECLQAUAAYACAAAACEAibhrprwBAABfBAAAEAAAAAAAAAAAAAAAAADUAwAAZHJzL2luay9pbmsx&#10;LnhtbFBLAQItABQABgAIAAAAIQA8WCmd3gAAAAsBAAAPAAAAAAAAAAAAAAAAAL4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>
        <w:rPr>
          <w:noProof/>
          <w:color w:val="4477A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C861CD7" wp14:editId="6C64CBB8">
                <wp:simplePos x="0" y="0"/>
                <wp:positionH relativeFrom="column">
                  <wp:posOffset>-1569780</wp:posOffset>
                </wp:positionH>
                <wp:positionV relativeFrom="paragraph">
                  <wp:posOffset>513535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9DF62" id="Ink 6" o:spid="_x0000_s1026" type="#_x0000_t75" style="position:absolute;margin-left:-123.95pt;margin-top:40.1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OoTvX66AQAAXwQAABAAAABkcnMvaW5rL2luazEueG1s&#10;tJNRT+sgFMffb+J3IPi8lrLubjZ2PrnERBOj3uT6WFtciQUWoOv27T2ljNU4fdKkaeDA+XPOjz+X&#10;VzvRoC3ThiuZ4yQiGDFZqorLdY7/Pa0mC4yMLWRVNEqyHO+ZwVfLsz+XXL6JJoM/AgVp+pFoclxb&#10;u8niuOu6qJtGSq9jSsg0vpFvd7d46bMq9solt3CkOYRKJS3b2V4s41WOS7sjYT9oP6pWlyws9xFd&#10;HndYXZRspbQobFCsCylZg2QhoO7/GNn9BgYczlkzjZHg0PCERkk6TxfXFxAodjkezVso0UAlAsen&#10;NZ9/QXP1WbMva0rnf+cY+ZIqtu1rih3z7Ove77XaMG05O2IeoPiFPSqHueMzgNLMqKbt7wajbdG0&#10;gCwhBGzhz07iE0A+6wGbH9UDLl/qjYv7iMa3N+bgoQVLHa7WcsHA6GITPGYNCPfhR6vdc6CE0gmB&#10;L3miSZaSjC6iaZqOrsK7+KD5oltTB70XffSrWwnUhs46Xtk6QCcRobNAfcz8VG7N+Lq23yb7xl12&#10;8M6Jl+jshHwnD+w1x+fuMSKXOQRcKwQRRNPZfPbBiEEaCC/fAQAA//8DAFBLAwQUAAYACAAAACEA&#10;p7VNQN8AAAALAQAADwAAAGRycy9kb3ducmV2LnhtbEyPwU7DMAyG70i8Q2QkblvaalpLaToNJC7j&#10;gBjjnjWhKSROSdKtvD3mxI7+/en352YzO8tOOsTBo4B8mQHT2Hk1YC/g8Pa0qIDFJFFJ61EL+NER&#10;Nu31VSNr5c/4qk/71DMqwVhLASalseY8dkY7GZd+1Ei7Dx+cTDSGnqsgz1TuLC+ybM2dHJAuGDnq&#10;R6O7r/3kBDwMk/nsvkt32M7V+wvfBZvvnoW4vZm398CSntM/DH/6pA4tOR39hCoyK2BRrMo7YgVU&#10;WQGMCErWK2BHSvISeNvwyx/a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egnW8bAEAAAMDAAAOAAAAAAAAAAAAAAAAADwCAABkcnMvZTJvRG9jLnhtbFBL&#10;AQItABQABgAIAAAAIQDqE71+ugEAAF8EAAAQAAAAAAAAAAAAAAAAANQDAABkcnMvaW5rL2luazEu&#10;eG1sUEsBAi0AFAAGAAgAAAAhAKe1TUDfAAAACwEAAA8AAAAAAAAAAAAAAAAAvAUAAGRycy9kb3du&#10;cmV2LnhtbFBLAQItABQABgAIAAAAIQB5GLydvwAAACEBAAAZAAAAAAAAAAAAAAAAAMgGAABkcnMv&#10;X3JlbHMvZTJvRG9jLnhtbC5yZWxzUEsFBgAAAAAGAAYAeAEAAL4HAAAAAA==&#10;">
                <v:imagedata r:id="rId10" o:title=""/>
              </v:shape>
            </w:pict>
          </mc:Fallback>
        </mc:AlternateContent>
      </w:r>
      <w:r w:rsidR="00774733" w:rsidRPr="00D35DF0">
        <w:rPr>
          <w:color w:val="4477AA"/>
        </w:rPr>
        <w:t xml:space="preserve">Information about </w:t>
      </w:r>
      <w:r w:rsidR="009C604D" w:rsidRPr="00D35DF0">
        <w:rPr>
          <w:color w:val="4477AA"/>
        </w:rPr>
        <w:t xml:space="preserve">your </w:t>
      </w:r>
      <w:r w:rsidR="00774733" w:rsidRPr="00D35DF0">
        <w:rPr>
          <w:color w:val="4477AA"/>
        </w:rPr>
        <w:t>paper</w:t>
      </w:r>
      <w:r w:rsidR="009C604D" w:rsidRPr="00D35DF0">
        <w:rPr>
          <w:color w:val="4477AA"/>
        </w:rPr>
        <w:t xml:space="preserve"> and participation at ICCCC202</w:t>
      </w:r>
      <w:r w:rsidR="00DC2510" w:rsidRPr="00D35DF0">
        <w:rPr>
          <w:color w:val="4477AA"/>
        </w:rPr>
        <w:t>2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4945"/>
        <w:gridCol w:w="5490"/>
      </w:tblGrid>
      <w:tr w:rsidR="00FA2263" w:rsidRPr="00001047" w14:paraId="6980ECE9" w14:textId="77777777" w:rsidTr="00933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15DC8AE5" w14:textId="24CF25DD" w:rsidR="00FA2263" w:rsidRPr="00001047" w:rsidRDefault="00FA2263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Paper ID/ Chapter</w:t>
            </w:r>
          </w:p>
        </w:tc>
        <w:tc>
          <w:tcPr>
            <w:tcW w:w="5490" w:type="dxa"/>
          </w:tcPr>
          <w:p w14:paraId="48C9319B" w14:textId="77777777" w:rsidR="00FA2263" w:rsidRPr="00001047" w:rsidRDefault="00FA2263" w:rsidP="00774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149F54DA" w14:textId="77777777" w:rsidTr="0093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C6336A9" w14:textId="77777777" w:rsidR="009C604D" w:rsidRPr="00001047" w:rsidRDefault="009C604D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 xml:space="preserve">Title of 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 xml:space="preserve">your </w:t>
            </w:r>
            <w:r w:rsidRPr="00001047">
              <w:rPr>
                <w:rFonts w:ascii="Times New Roman" w:hAnsi="Times New Roman" w:cs="Times New Roman"/>
                <w:lang w:val="en-US"/>
              </w:rPr>
              <w:t>paper</w:t>
            </w:r>
          </w:p>
        </w:tc>
        <w:tc>
          <w:tcPr>
            <w:tcW w:w="5490" w:type="dxa"/>
          </w:tcPr>
          <w:p w14:paraId="26A4A01E" w14:textId="6F4A2FF8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079B2E2C" w14:textId="77777777" w:rsidTr="00933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F86DA48" w14:textId="77777777" w:rsidR="009C604D" w:rsidRPr="00001047" w:rsidRDefault="009C604D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Author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>(</w:t>
            </w:r>
            <w:r w:rsidRPr="00001047">
              <w:rPr>
                <w:rFonts w:ascii="Times New Roman" w:hAnsi="Times New Roman" w:cs="Times New Roman"/>
                <w:lang w:val="en-US"/>
              </w:rPr>
              <w:t>s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90" w:type="dxa"/>
          </w:tcPr>
          <w:p w14:paraId="3370C0A4" w14:textId="0C1F4026" w:rsidR="009C604D" w:rsidRPr="00001047" w:rsidRDefault="009C604D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C604D" w:rsidRPr="00001047" w14:paraId="4BDCD8B8" w14:textId="77777777" w:rsidTr="0093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746F23F" w14:textId="77777777" w:rsidR="009C604D" w:rsidRPr="00001047" w:rsidRDefault="009C604D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Speaker’s name</w:t>
            </w:r>
            <w:r w:rsidR="001C796A" w:rsidRPr="00001047">
              <w:rPr>
                <w:rFonts w:ascii="Times New Roman" w:hAnsi="Times New Roman" w:cs="Times New Roman"/>
                <w:lang w:val="en-US"/>
              </w:rPr>
              <w:t xml:space="preserve"> at conference</w:t>
            </w:r>
            <w:r w:rsidR="004741A8" w:rsidRPr="00001047">
              <w:rPr>
                <w:rFonts w:ascii="Times New Roman" w:hAnsi="Times New Roman" w:cs="Times New Roman"/>
                <w:lang w:val="en-US"/>
              </w:rPr>
              <w:t>/ E-mail</w:t>
            </w:r>
          </w:p>
        </w:tc>
        <w:tc>
          <w:tcPr>
            <w:tcW w:w="5490" w:type="dxa"/>
          </w:tcPr>
          <w:p w14:paraId="27C857CB" w14:textId="566ABDF6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04D" w:rsidRPr="00001047" w14:paraId="23CBAD6B" w14:textId="77777777" w:rsidTr="00933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B183221" w14:textId="2A7F2A24" w:rsidR="009C604D" w:rsidRPr="00001047" w:rsidRDefault="009C604D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Accompanying person</w:t>
            </w:r>
            <w:r w:rsidR="00FC0E32" w:rsidRPr="0000104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 xml:space="preserve">at conference </w:t>
            </w:r>
            <w:r w:rsidRPr="00001047">
              <w:rPr>
                <w:rFonts w:ascii="Times New Roman" w:hAnsi="Times New Roman" w:cs="Times New Roman"/>
                <w:lang w:val="en-US"/>
              </w:rPr>
              <w:t xml:space="preserve">(if any) </w:t>
            </w:r>
          </w:p>
        </w:tc>
        <w:tc>
          <w:tcPr>
            <w:tcW w:w="5490" w:type="dxa"/>
          </w:tcPr>
          <w:p w14:paraId="2A47E93E" w14:textId="5806684C" w:rsidR="009C604D" w:rsidRPr="00001047" w:rsidRDefault="009C604D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604D" w:rsidRPr="00001047" w14:paraId="417E51FD" w14:textId="77777777" w:rsidTr="0093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54A06AD" w14:textId="6B8061F8" w:rsidR="001C796A" w:rsidRPr="00001047" w:rsidRDefault="001C796A" w:rsidP="00F174B2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Accommodation (single/double</w:t>
            </w:r>
            <w:r w:rsidR="00FB47AE" w:rsidRPr="00001047">
              <w:rPr>
                <w:rFonts w:ascii="Times New Roman" w:hAnsi="Times New Roman" w:cs="Times New Roman"/>
                <w:lang w:val="en-US"/>
              </w:rPr>
              <w:t>, period</w:t>
            </w:r>
            <w:r w:rsidRPr="0000104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90" w:type="dxa"/>
          </w:tcPr>
          <w:p w14:paraId="43EEF6C9" w14:textId="39964F3E" w:rsidR="009C604D" w:rsidRPr="00001047" w:rsidRDefault="009C604D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C796A" w:rsidRPr="00001047" w14:paraId="627470B7" w14:textId="77777777" w:rsidTr="00933F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61C3000" w14:textId="733908D1" w:rsidR="001C796A" w:rsidRPr="00001047" w:rsidRDefault="001C796A" w:rsidP="00774733">
            <w:pPr>
              <w:rPr>
                <w:rFonts w:ascii="Times New Roman" w:hAnsi="Times New Roman" w:cs="Times New Roman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Participation in Excursion or Aquapark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 xml:space="preserve"> (May 1</w:t>
            </w:r>
            <w:r w:rsidR="00F51B20" w:rsidRPr="00001047">
              <w:rPr>
                <w:rFonts w:ascii="Times New Roman" w:hAnsi="Times New Roman" w:cs="Times New Roman"/>
                <w:lang w:val="en-US"/>
              </w:rPr>
              <w:t>9</w:t>
            </w:r>
            <w:r w:rsidR="00E5411C" w:rsidRPr="0000104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490" w:type="dxa"/>
          </w:tcPr>
          <w:p w14:paraId="226A48B8" w14:textId="7E1CE3AD" w:rsidR="001C796A" w:rsidRPr="00001047" w:rsidRDefault="001C796A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5EAEABEC" w14:textId="77777777" w:rsidTr="0093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 w:val="restart"/>
          </w:tcPr>
          <w:p w14:paraId="28150D53" w14:textId="367C1098" w:rsidR="004D1DC3" w:rsidRPr="00001047" w:rsidRDefault="004D1DC3" w:rsidP="00E11904">
            <w:pPr>
              <w:jc w:val="both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001047">
              <w:rPr>
                <w:rFonts w:ascii="Times New Roman" w:hAnsi="Times New Roman" w:cs="Times New Roman"/>
                <w:lang w:val="en-US"/>
              </w:rPr>
              <w:t>Payment</w:t>
            </w:r>
            <w:r w:rsidR="005815E8" w:rsidRPr="00001047">
              <w:rPr>
                <w:rFonts w:ascii="Times New Roman" w:hAnsi="Times New Roman" w:cs="Times New Roman"/>
                <w:lang w:val="en-US"/>
              </w:rPr>
              <w:t xml:space="preserve">:      </w:t>
            </w:r>
            <w:r w:rsidR="00E11904" w:rsidRPr="00001047">
              <w:rPr>
                <w:rFonts w:ascii="Times New Roman" w:hAnsi="Times New Roman" w:cs="Times New Roman"/>
                <w:lang w:val="en-US"/>
              </w:rPr>
              <w:t>- OPTION</w:t>
            </w:r>
            <w:r w:rsidR="00FB3B4A">
              <w:rPr>
                <w:rFonts w:ascii="Times New Roman" w:hAnsi="Times New Roman" w:cs="Times New Roman"/>
                <w:lang w:val="en-US"/>
              </w:rPr>
              <w:t>*</w:t>
            </w:r>
            <w:r w:rsidR="00E11904" w:rsidRPr="00001047">
              <w:rPr>
                <w:rFonts w:ascii="Times New Roman" w:hAnsi="Times New Roman" w:cs="Times New Roman"/>
                <w:lang w:val="en-US"/>
              </w:rPr>
              <w:t xml:space="preserve">: A, </w:t>
            </w:r>
            <w:r w:rsidR="00933FF3" w:rsidRPr="00001047">
              <w:rPr>
                <w:rFonts w:ascii="Times New Roman" w:hAnsi="Times New Roman" w:cs="Times New Roman"/>
                <w:lang w:val="en-US"/>
              </w:rPr>
              <w:t>B,</w:t>
            </w:r>
            <w:r w:rsidR="00E11904" w:rsidRPr="00001047">
              <w:rPr>
                <w:rFonts w:ascii="Times New Roman" w:hAnsi="Times New Roman" w:cs="Times New Roman"/>
                <w:lang w:val="en-US"/>
              </w:rPr>
              <w:t xml:space="preserve"> or C</w:t>
            </w:r>
          </w:p>
          <w:p w14:paraId="111B29FF" w14:textId="1E9DDAA3" w:rsidR="00001047" w:rsidRPr="00001047" w:rsidRDefault="00706517" w:rsidP="000010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001047" w:rsidRPr="00001047">
              <w:rPr>
                <w:rFonts w:ascii="Times New Roman" w:hAnsi="Times New Roman" w:cs="Times New Roman"/>
                <w:lang w:val="en-US"/>
              </w:rPr>
              <w:t>-  P</w:t>
            </w:r>
            <w:r w:rsidR="004D1DC3" w:rsidRPr="00001047">
              <w:rPr>
                <w:rFonts w:ascii="Times New Roman" w:hAnsi="Times New Roman" w:cs="Times New Roman"/>
                <w:lang w:val="en-US"/>
              </w:rPr>
              <w:t xml:space="preserve">ayer’s name, </w:t>
            </w:r>
          </w:p>
          <w:p w14:paraId="1C6EAE06" w14:textId="1890A583" w:rsidR="00001047" w:rsidRPr="00001047" w:rsidRDefault="00706517" w:rsidP="000010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001047" w:rsidRPr="00001047">
              <w:rPr>
                <w:rFonts w:ascii="Times New Roman" w:hAnsi="Times New Roman" w:cs="Times New Roman"/>
                <w:lang w:val="en-US"/>
              </w:rPr>
              <w:t>- C</w:t>
            </w:r>
            <w:r w:rsidR="004D1DC3" w:rsidRPr="00001047">
              <w:rPr>
                <w:rFonts w:ascii="Times New Roman" w:hAnsi="Times New Roman" w:cs="Times New Roman"/>
                <w:lang w:val="en-US"/>
              </w:rPr>
              <w:t xml:space="preserve">orrect and complete data for invoice, </w:t>
            </w:r>
          </w:p>
          <w:p w14:paraId="67C379B0" w14:textId="36D4A439" w:rsidR="004D1DC3" w:rsidRPr="00001047" w:rsidRDefault="00706517" w:rsidP="000010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001047" w:rsidRPr="00001047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001047" w:rsidRPr="00602AFA">
              <w:rPr>
                <w:rFonts w:ascii="Times New Roman" w:hAnsi="Times New Roman" w:cs="Times New Roman"/>
                <w:lang w:val="en-US"/>
              </w:rPr>
              <w:t>P</w:t>
            </w:r>
            <w:r w:rsidR="004D1DC3" w:rsidRPr="00602AFA">
              <w:rPr>
                <w:rFonts w:ascii="Times New Roman" w:hAnsi="Times New Roman" w:cs="Times New Roman"/>
                <w:lang w:val="en-US"/>
              </w:rPr>
              <w:t xml:space="preserve">ayment will be performed online </w:t>
            </w:r>
            <w:r w:rsidR="00602AFA" w:rsidRPr="00602AFA">
              <w:rPr>
                <w:rFonts w:ascii="Times New Roman" w:hAnsi="Times New Roman" w:cs="Times New Roman"/>
              </w:rPr>
              <w:t xml:space="preserve">system via credit card payment </w:t>
            </w:r>
            <w:r w:rsidR="004D1DC3" w:rsidRPr="00602AFA">
              <w:rPr>
                <w:rFonts w:ascii="Times New Roman" w:hAnsi="Times New Roman" w:cs="Times New Roman"/>
                <w:lang w:val="en-US"/>
              </w:rPr>
              <w:t>or via bank transfer</w:t>
            </w:r>
            <w:r w:rsidR="00602AFA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490" w:type="dxa"/>
          </w:tcPr>
          <w:p w14:paraId="51204973" w14:textId="7603FC0F" w:rsidR="004D1DC3" w:rsidRPr="00001047" w:rsidRDefault="004D1DC3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4B311158" w14:textId="77777777" w:rsidTr="00933FF3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/>
          </w:tcPr>
          <w:p w14:paraId="5C887643" w14:textId="77777777" w:rsidR="004D1DC3" w:rsidRPr="00001047" w:rsidRDefault="004D1DC3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0" w:type="dxa"/>
          </w:tcPr>
          <w:p w14:paraId="7A2DD429" w14:textId="77777777" w:rsidR="004D1DC3" w:rsidRPr="00001047" w:rsidRDefault="004D1DC3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01047" w:rsidRPr="00001047" w14:paraId="3FBB1E1F" w14:textId="77777777" w:rsidTr="00933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/>
          </w:tcPr>
          <w:p w14:paraId="3D62FD6A" w14:textId="77777777" w:rsidR="00001047" w:rsidRPr="00001047" w:rsidRDefault="00001047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0" w:type="dxa"/>
          </w:tcPr>
          <w:p w14:paraId="19A08FD8" w14:textId="77777777" w:rsidR="00001047" w:rsidRPr="00001047" w:rsidRDefault="00001047" w:rsidP="00774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1DC3" w:rsidRPr="00001047" w14:paraId="42AC328C" w14:textId="77777777" w:rsidTr="00933FF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vMerge/>
          </w:tcPr>
          <w:p w14:paraId="08E71499" w14:textId="77777777" w:rsidR="004D1DC3" w:rsidRPr="00001047" w:rsidRDefault="004D1DC3" w:rsidP="007747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490" w:type="dxa"/>
          </w:tcPr>
          <w:p w14:paraId="240DDB8B" w14:textId="77777777" w:rsidR="004D1DC3" w:rsidRPr="00001047" w:rsidRDefault="004D1DC3" w:rsidP="00774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E067332" w14:textId="77777777" w:rsidR="00774733" w:rsidRPr="003811F4" w:rsidRDefault="00774733" w:rsidP="0077473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en-US"/>
        </w:rPr>
      </w:pPr>
    </w:p>
    <w:p w14:paraId="087E25AD" w14:textId="36DF7AF0" w:rsidR="00774733" w:rsidRPr="00933FF3" w:rsidRDefault="00774733" w:rsidP="00D35DF0">
      <w:pPr>
        <w:pStyle w:val="Heading4"/>
        <w:shd w:val="clear" w:color="auto" w:fill="FFFFFF"/>
        <w:spacing w:before="0" w:beforeAutospacing="0" w:after="0" w:afterAutospacing="0"/>
        <w:rPr>
          <w:color w:val="4477AA"/>
        </w:rPr>
      </w:pPr>
      <w:r w:rsidRPr="00933FF3">
        <w:rPr>
          <w:color w:val="4477AA"/>
        </w:rPr>
        <w:t>Program at a glance</w:t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3FF3" w14:paraId="44B1A42A" w14:textId="77777777" w:rsidTr="00933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7DE7108" w14:textId="54E02B01" w:rsidR="00933FF3" w:rsidRPr="00933FF3" w:rsidRDefault="00933FF3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35DF0">
              <w:rPr>
                <w:rFonts w:ascii="Times New Roman" w:hAnsi="Times New Roman" w:cs="Times New Roman"/>
                <w:lang w:val="en-US"/>
              </w:rPr>
              <w:t xml:space="preserve">16 May (Monday): Arrival of participants at Hotel President </w:t>
            </w:r>
            <w:r>
              <w:rPr>
                <w:rFonts w:ascii="Times New Roman" w:hAnsi="Times New Roman" w:cs="Times New Roman"/>
                <w:lang w:val="en-US"/>
              </w:rPr>
              <w:t>&amp; Registration;</w:t>
            </w:r>
          </w:p>
          <w:p w14:paraId="48982F0F" w14:textId="17A7E762" w:rsidR="00933FF3" w:rsidRPr="00D35DF0" w:rsidRDefault="00933FF3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35DF0">
              <w:rPr>
                <w:rFonts w:ascii="Times New Roman" w:hAnsi="Times New Roman" w:cs="Times New Roman"/>
                <w:lang w:val="en-US"/>
              </w:rPr>
              <w:t>17 May (</w:t>
            </w:r>
            <w:r w:rsidRPr="00D35DF0">
              <w:rPr>
                <w:rStyle w:val="e24kjd"/>
                <w:rFonts w:ascii="Times New Roman" w:hAnsi="Times New Roman" w:cs="Times New Roman"/>
              </w:rPr>
              <w:t>Tuesday)</w:t>
            </w:r>
            <w:r w:rsidRPr="00D35DF0">
              <w:rPr>
                <w:rFonts w:ascii="Times New Roman" w:hAnsi="Times New Roman" w:cs="Times New Roman"/>
                <w:lang w:val="en-US"/>
              </w:rPr>
              <w:t>: Opening of conference and plenary lectures (+Romanian dinner)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167FE6C" w14:textId="77777777" w:rsidR="00FB3B4A" w:rsidRPr="00FB3B4A" w:rsidRDefault="00933FF3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35DF0">
              <w:rPr>
                <w:rFonts w:ascii="Times New Roman" w:hAnsi="Times New Roman" w:cs="Times New Roman"/>
                <w:lang w:val="en-US"/>
              </w:rPr>
              <w:t>18 May (</w:t>
            </w:r>
            <w:r w:rsidRPr="00D35DF0">
              <w:rPr>
                <w:rStyle w:val="e24kjd"/>
                <w:rFonts w:ascii="Times New Roman" w:hAnsi="Times New Roman" w:cs="Times New Roman"/>
              </w:rPr>
              <w:t>Wednesday)</w:t>
            </w:r>
            <w:r w:rsidRPr="00D35DF0">
              <w:rPr>
                <w:rFonts w:ascii="Times New Roman" w:hAnsi="Times New Roman" w:cs="Times New Roman"/>
                <w:lang w:val="en-US"/>
              </w:rPr>
              <w:t xml:space="preserve">: Parallel Sessions </w:t>
            </w:r>
            <w:r>
              <w:rPr>
                <w:rFonts w:ascii="Times New Roman" w:hAnsi="Times New Roman" w:cs="Times New Roman"/>
                <w:lang w:val="en-US"/>
              </w:rPr>
              <w:t>&amp; Round table in memory of prof. Dzi</w:t>
            </w:r>
            <w:r>
              <w:rPr>
                <w:rFonts w:ascii="Times New Roman" w:hAnsi="Times New Roman" w:cs="Times New Roman"/>
              </w:rPr>
              <w:t xml:space="preserve">țac Ioan </w:t>
            </w:r>
            <w:r w:rsidRPr="00D35D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B3B4A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14:paraId="115231B0" w14:textId="6B1A27BB" w:rsidR="00933FF3" w:rsidRPr="00D35DF0" w:rsidRDefault="00FB3B4A" w:rsidP="00FB3B4A">
            <w:pPr>
              <w:pStyle w:val="ListParagrap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</w:t>
            </w:r>
            <w:r w:rsidR="00933FF3" w:rsidRPr="00D35DF0">
              <w:rPr>
                <w:rFonts w:ascii="Times New Roman" w:hAnsi="Times New Roman" w:cs="Times New Roman"/>
                <w:lang w:val="en-US"/>
              </w:rPr>
              <w:t>(+International dinner)</w:t>
            </w:r>
            <w:r w:rsidR="00933FF3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62EAB77" w14:textId="77777777" w:rsidR="00933FF3" w:rsidRPr="00933FF3" w:rsidRDefault="00933FF3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D35DF0">
              <w:rPr>
                <w:rFonts w:ascii="Times New Roman" w:hAnsi="Times New Roman" w:cs="Times New Roman"/>
                <w:lang w:val="en-US"/>
              </w:rPr>
              <w:t>19 May (</w:t>
            </w:r>
            <w:r w:rsidRPr="00D35DF0">
              <w:rPr>
                <w:rStyle w:val="e24kjd"/>
                <w:rFonts w:ascii="Times New Roman" w:hAnsi="Times New Roman" w:cs="Times New Roman"/>
              </w:rPr>
              <w:t>Thursday)</w:t>
            </w:r>
            <w:r w:rsidRPr="00D35DF0">
              <w:rPr>
                <w:rFonts w:ascii="Times New Roman" w:hAnsi="Times New Roman" w:cs="Times New Roman"/>
                <w:lang w:val="en-US"/>
              </w:rPr>
              <w:t>: Excursion at mountain or Relax in Aquapark (+meals included)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1181A30" w14:textId="20722629" w:rsidR="00933FF3" w:rsidRPr="00933FF3" w:rsidRDefault="00933FF3" w:rsidP="00933F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933FF3">
              <w:rPr>
                <w:rFonts w:ascii="Times New Roman" w:hAnsi="Times New Roman" w:cs="Times New Roman"/>
                <w:lang w:val="en-US"/>
              </w:rPr>
              <w:t>20 May (</w:t>
            </w:r>
            <w:r w:rsidRPr="00933FF3">
              <w:rPr>
                <w:rStyle w:val="e24kjd"/>
                <w:rFonts w:ascii="Times New Roman" w:hAnsi="Times New Roman" w:cs="Times New Roman"/>
              </w:rPr>
              <w:t>Friday)</w:t>
            </w:r>
            <w:r w:rsidRPr="00933FF3">
              <w:rPr>
                <w:rFonts w:ascii="Times New Roman" w:hAnsi="Times New Roman" w:cs="Times New Roman"/>
                <w:lang w:val="en-US"/>
              </w:rPr>
              <w:t>: Departure of participants.</w:t>
            </w:r>
          </w:p>
        </w:tc>
      </w:tr>
    </w:tbl>
    <w:p w14:paraId="39CD25A5" w14:textId="000C7821" w:rsidR="00774733" w:rsidRPr="003811F4" w:rsidRDefault="00774733" w:rsidP="0077473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114993B7" w14:textId="213E3A86" w:rsidR="00D35DF0" w:rsidRDefault="00D35DF0" w:rsidP="00D35DF0">
      <w:pPr>
        <w:pStyle w:val="Heading3"/>
        <w:shd w:val="clear" w:color="auto" w:fill="FFFFFF"/>
        <w:spacing w:before="0" w:beforeAutospacing="0" w:after="0" w:afterAutospacing="0"/>
        <w:rPr>
          <w:bCs w:val="0"/>
          <w:i/>
          <w:iCs/>
          <w:color w:val="000000"/>
          <w:sz w:val="22"/>
          <w:szCs w:val="22"/>
        </w:rPr>
      </w:pPr>
      <w:r w:rsidRPr="00933FF3">
        <w:rPr>
          <w:color w:val="4477AA"/>
          <w:sz w:val="24"/>
          <w:szCs w:val="24"/>
        </w:rPr>
        <w:t>ICCCC2022 Fees</w:t>
      </w:r>
      <w:r w:rsidR="009119FB" w:rsidRPr="00933FF3">
        <w:rPr>
          <w:color w:val="4477AA"/>
          <w:sz w:val="24"/>
          <w:szCs w:val="24"/>
        </w:rPr>
        <w:t>*</w:t>
      </w:r>
      <w:r w:rsidR="00602AFA" w:rsidRPr="00602AFA">
        <w:rPr>
          <w:bCs w:val="0"/>
          <w:i/>
          <w:iCs/>
          <w:color w:val="000000"/>
          <w:sz w:val="22"/>
          <w:szCs w:val="22"/>
        </w:rPr>
        <w:t xml:space="preserve"> </w:t>
      </w: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5100"/>
        <w:gridCol w:w="1702"/>
        <w:gridCol w:w="2238"/>
        <w:gridCol w:w="1366"/>
      </w:tblGrid>
      <w:tr w:rsidR="00882882" w14:paraId="649FFE0A" w14:textId="77777777" w:rsidTr="00A11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5" w:type="dxa"/>
            <w:vMerge w:val="restart"/>
          </w:tcPr>
          <w:p w14:paraId="3F33B7BE" w14:textId="765A02E3" w:rsidR="00882882" w:rsidRPr="00076159" w:rsidRDefault="00882882" w:rsidP="0007615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115E1">
              <w:rPr>
                <w:rStyle w:val="Strong"/>
                <w:b/>
                <w:bCs/>
                <w:color w:val="000000"/>
                <w:sz w:val="22"/>
                <w:szCs w:val="22"/>
              </w:rPr>
              <w:t>Variant A. Basic variant (without accommodation)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35DF0">
              <w:rPr>
                <w:color w:val="000000"/>
                <w:sz w:val="22"/>
                <w:szCs w:val="22"/>
              </w:rPr>
              <w:t>that includes:</w:t>
            </w:r>
          </w:p>
        </w:tc>
        <w:tc>
          <w:tcPr>
            <w:tcW w:w="1710" w:type="dxa"/>
          </w:tcPr>
          <w:p w14:paraId="3E1CC9D1" w14:textId="5DEA08CA" w:rsidR="00882882" w:rsidRPr="00A115E1" w:rsidRDefault="00882882" w:rsidP="00D35DF0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A115E1">
              <w:rPr>
                <w:b/>
                <w:bCs/>
                <w:sz w:val="22"/>
                <w:szCs w:val="22"/>
              </w:rPr>
              <w:t xml:space="preserve">until </w:t>
            </w:r>
            <w:r w:rsidR="001660D6">
              <w:rPr>
                <w:b/>
                <w:bCs/>
                <w:sz w:val="22"/>
                <w:szCs w:val="22"/>
              </w:rPr>
              <w:t>April</w:t>
            </w:r>
            <w:r w:rsidRPr="00A115E1">
              <w:rPr>
                <w:b/>
                <w:bCs/>
                <w:sz w:val="22"/>
                <w:szCs w:val="22"/>
              </w:rPr>
              <w:t xml:space="preserve"> </w:t>
            </w:r>
            <w:r w:rsidR="001660D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50" w:type="dxa"/>
          </w:tcPr>
          <w:p w14:paraId="71772FF0" w14:textId="5D0A86FD" w:rsidR="00882882" w:rsidRPr="00A115E1" w:rsidRDefault="001660D6" w:rsidP="00D35DF0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April 11</w:t>
            </w:r>
            <w:r w:rsidR="00882882" w:rsidRPr="00A115E1">
              <w:rPr>
                <w:b/>
                <w:bCs/>
                <w:sz w:val="22"/>
                <w:szCs w:val="22"/>
              </w:rPr>
              <w:t xml:space="preserve"> – April 30</w:t>
            </w:r>
          </w:p>
        </w:tc>
        <w:tc>
          <w:tcPr>
            <w:tcW w:w="1371" w:type="dxa"/>
          </w:tcPr>
          <w:p w14:paraId="0477024D" w14:textId="204151AC" w:rsidR="00882882" w:rsidRPr="00A115E1" w:rsidRDefault="00882882" w:rsidP="00D35DF0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A115E1">
              <w:rPr>
                <w:b/>
                <w:bCs/>
                <w:sz w:val="22"/>
                <w:szCs w:val="22"/>
              </w:rPr>
              <w:t>after May 1</w:t>
            </w:r>
          </w:p>
        </w:tc>
      </w:tr>
      <w:tr w:rsidR="00882882" w14:paraId="457D7E3C" w14:textId="77777777" w:rsidTr="00A11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Merge/>
          </w:tcPr>
          <w:p w14:paraId="68E1BD11" w14:textId="77777777" w:rsidR="00882882" w:rsidRDefault="00882882" w:rsidP="00D35DF0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1F238C" w14:textId="0DE3DD30" w:rsidR="00882882" w:rsidRPr="00A115E1" w:rsidRDefault="00882882" w:rsidP="00076159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A115E1">
              <w:rPr>
                <w:sz w:val="22"/>
                <w:szCs w:val="22"/>
              </w:rPr>
              <w:t>600 €</w:t>
            </w:r>
          </w:p>
        </w:tc>
        <w:tc>
          <w:tcPr>
            <w:tcW w:w="2250" w:type="dxa"/>
          </w:tcPr>
          <w:p w14:paraId="40A37AB1" w14:textId="65CD5C19" w:rsidR="00882882" w:rsidRPr="00A115E1" w:rsidRDefault="00882882" w:rsidP="00076159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A115E1">
              <w:rPr>
                <w:sz w:val="22"/>
                <w:szCs w:val="22"/>
              </w:rPr>
              <w:t>6</w:t>
            </w:r>
            <w:r w:rsidR="00887A70">
              <w:rPr>
                <w:sz w:val="22"/>
                <w:szCs w:val="22"/>
              </w:rPr>
              <w:t>25</w:t>
            </w:r>
            <w:r w:rsidRPr="00A115E1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371" w:type="dxa"/>
          </w:tcPr>
          <w:p w14:paraId="5AA6A10E" w14:textId="198B59E5" w:rsidR="00882882" w:rsidRPr="00A115E1" w:rsidRDefault="00882882" w:rsidP="00076159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A115E1">
              <w:rPr>
                <w:sz w:val="22"/>
                <w:szCs w:val="22"/>
              </w:rPr>
              <w:t>65</w:t>
            </w:r>
            <w:r w:rsidR="00887A70">
              <w:rPr>
                <w:sz w:val="22"/>
                <w:szCs w:val="22"/>
              </w:rPr>
              <w:t>0</w:t>
            </w:r>
            <w:r w:rsidRPr="00A115E1">
              <w:rPr>
                <w:sz w:val="22"/>
                <w:szCs w:val="22"/>
              </w:rPr>
              <w:t xml:space="preserve"> €</w:t>
            </w:r>
          </w:p>
        </w:tc>
      </w:tr>
      <w:tr w:rsidR="00076159" w14:paraId="15108A8C" w14:textId="77777777" w:rsidTr="00A11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2226298F" w14:textId="77777777" w:rsidR="00076159" w:rsidRPr="00076159" w:rsidRDefault="00076159" w:rsidP="00076159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7615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full access to the conference program and proceedings paper publications;</w:t>
            </w:r>
          </w:p>
          <w:p w14:paraId="2D152A3E" w14:textId="57C3A6D6" w:rsidR="00076159" w:rsidRPr="00076159" w:rsidRDefault="00076159" w:rsidP="00076159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76159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paper publication in SPRINGER </w:t>
            </w:r>
            <w:bookmarkStart w:id="0" w:name="_Hlk94653733"/>
            <w:r w:rsidRPr="00076159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P</w:t>
            </w:r>
            <w:r w:rsidRPr="0007615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roceedings</w:t>
            </w:r>
            <w:r w:rsidRPr="00076159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;</w:t>
            </w:r>
            <w:bookmarkEnd w:id="0"/>
          </w:p>
          <w:p w14:paraId="20025774" w14:textId="77777777" w:rsidR="00076159" w:rsidRPr="00076159" w:rsidRDefault="00076159" w:rsidP="00076159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7615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conference materials and coffee breaks;</w:t>
            </w:r>
          </w:p>
          <w:p w14:paraId="043AF517" w14:textId="77777777" w:rsidR="00076159" w:rsidRPr="00076159" w:rsidRDefault="00076159" w:rsidP="00076159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07615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reception banquets and daily meals (lunch and dinner on May 17-18);</w:t>
            </w:r>
          </w:p>
          <w:p w14:paraId="71E5B9A9" w14:textId="35908494" w:rsidR="00076159" w:rsidRPr="00076159" w:rsidRDefault="00076159" w:rsidP="00076159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76159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excursion (May 19, Mountain Resort, meals included).</w:t>
            </w:r>
          </w:p>
        </w:tc>
      </w:tr>
    </w:tbl>
    <w:p w14:paraId="7E487B12" w14:textId="792CBCEA" w:rsidR="00D35DF0" w:rsidRPr="003811F4" w:rsidRDefault="00D35DF0" w:rsidP="00D35D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5100"/>
        <w:gridCol w:w="5306"/>
      </w:tblGrid>
      <w:tr w:rsidR="00FF721E" w14:paraId="0CBF2C96" w14:textId="77777777" w:rsidTr="003E3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0" w:type="dxa"/>
            <w:vMerge w:val="restart"/>
          </w:tcPr>
          <w:p w14:paraId="24936F6B" w14:textId="77777777" w:rsidR="004A185D" w:rsidRDefault="00FF721E" w:rsidP="007F0608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2"/>
                <w:szCs w:val="22"/>
              </w:rPr>
            </w:pPr>
            <w:r w:rsidRPr="00A115E1">
              <w:rPr>
                <w:rStyle w:val="Strong"/>
                <w:b/>
                <w:bCs/>
                <w:color w:val="000000"/>
                <w:sz w:val="22"/>
                <w:szCs w:val="22"/>
              </w:rPr>
              <w:t xml:space="preserve">Variant </w:t>
            </w:r>
            <w:r>
              <w:rPr>
                <w:rStyle w:val="Strong"/>
                <w:b/>
                <w:bCs/>
                <w:color w:val="000000"/>
                <w:sz w:val="22"/>
                <w:szCs w:val="22"/>
              </w:rPr>
              <w:t>B</w:t>
            </w:r>
            <w:r w:rsidRPr="00A115E1">
              <w:rPr>
                <w:rStyle w:val="Strong"/>
                <w:b/>
                <w:bCs/>
                <w:color w:val="000000"/>
                <w:sz w:val="22"/>
                <w:szCs w:val="22"/>
              </w:rPr>
              <w:t>. Full variant</w:t>
            </w:r>
            <w:r w:rsidR="004A185D">
              <w:rPr>
                <w:rStyle w:val="Strong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A185D" w:rsidRPr="004A185D">
              <w:rPr>
                <w:rStyle w:val="Strong"/>
                <w:b/>
                <w:bCs/>
                <w:color w:val="000000"/>
                <w:sz w:val="22"/>
                <w:szCs w:val="22"/>
              </w:rPr>
              <w:t>(with accommodation)</w:t>
            </w:r>
            <w:r w:rsidRPr="00A115E1">
              <w:rPr>
                <w:rStyle w:val="Strong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BD7BA12" w14:textId="6A9656F9" w:rsidR="00FF721E" w:rsidRPr="00076159" w:rsidRDefault="00FF721E" w:rsidP="007F06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35DF0">
              <w:rPr>
                <w:color w:val="000000"/>
                <w:sz w:val="22"/>
                <w:szCs w:val="22"/>
              </w:rPr>
              <w:t>that includes:</w:t>
            </w:r>
          </w:p>
        </w:tc>
        <w:tc>
          <w:tcPr>
            <w:tcW w:w="5306" w:type="dxa"/>
          </w:tcPr>
          <w:p w14:paraId="39DDCAF0" w14:textId="10DC17B2" w:rsidR="00FF721E" w:rsidRPr="00A115E1" w:rsidRDefault="00FF721E" w:rsidP="007F0608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A115E1">
              <w:rPr>
                <w:b/>
                <w:bCs/>
                <w:sz w:val="22"/>
                <w:szCs w:val="22"/>
              </w:rPr>
              <w:t xml:space="preserve">until </w:t>
            </w:r>
            <w:r w:rsidR="001660D6">
              <w:rPr>
                <w:b/>
                <w:bCs/>
                <w:sz w:val="22"/>
                <w:szCs w:val="22"/>
              </w:rPr>
              <w:t>April</w:t>
            </w:r>
            <w:r w:rsidR="00181EA0">
              <w:rPr>
                <w:b/>
                <w:bCs/>
                <w:sz w:val="22"/>
                <w:szCs w:val="22"/>
              </w:rPr>
              <w:t xml:space="preserve"> </w:t>
            </w:r>
            <w:r w:rsidR="001660D6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FF721E" w14:paraId="373EDC88" w14:textId="77777777" w:rsidTr="00432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vMerge/>
          </w:tcPr>
          <w:p w14:paraId="1D1E3057" w14:textId="77777777" w:rsidR="00FF721E" w:rsidRDefault="00FF721E" w:rsidP="007F0608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4"/>
                <w:szCs w:val="24"/>
              </w:rPr>
            </w:pPr>
          </w:p>
        </w:tc>
        <w:tc>
          <w:tcPr>
            <w:tcW w:w="5306" w:type="dxa"/>
          </w:tcPr>
          <w:p w14:paraId="484C6EAE" w14:textId="2AD4BF8E" w:rsidR="00FF721E" w:rsidRPr="00A115E1" w:rsidRDefault="00FF721E" w:rsidP="00FF721E">
            <w:pPr>
              <w:pStyle w:val="Heading3"/>
              <w:spacing w:before="0" w:beforeAutospacing="0" w:after="0" w:afterAutospacing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850</w:t>
            </w:r>
            <w:r w:rsidRPr="00A115E1">
              <w:rPr>
                <w:sz w:val="22"/>
                <w:szCs w:val="22"/>
              </w:rPr>
              <w:t xml:space="preserve"> €</w:t>
            </w:r>
          </w:p>
        </w:tc>
      </w:tr>
      <w:tr w:rsidR="00A115E1" w14:paraId="0F3AC05A" w14:textId="77777777" w:rsidTr="00A11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2"/>
          </w:tcPr>
          <w:p w14:paraId="5285BCE8" w14:textId="439266A4" w:rsidR="00A115E1" w:rsidRPr="00A115E1" w:rsidRDefault="00A115E1" w:rsidP="00A115E1">
            <w:pPr>
              <w:numPr>
                <w:ilvl w:val="0"/>
                <w:numId w:val="19"/>
              </w:numPr>
              <w:shd w:val="clear" w:color="auto" w:fill="FFFFFF"/>
              <w:rPr>
                <w:rStyle w:val="Hyperlink"/>
                <w:rFonts w:ascii="Times New Roman" w:hAnsi="Times New Roman" w:cs="Times New Roman"/>
                <w:b w:val="0"/>
                <w:bCs w:val="0"/>
                <w:color w:val="000000"/>
                <w:u w:val="none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 xml:space="preserve">accommodation four nights at four stars  Hotel in Baile Felix on May 16 - May 20: President Hotel****: </w:t>
            </w:r>
            <w:hyperlink r:id="rId12" w:history="1">
              <w:r w:rsidRPr="00A115E1">
                <w:rPr>
                  <w:rStyle w:val="Hyperlink"/>
                  <w:rFonts w:ascii="Times New Roman" w:hAnsi="Times New Roman" w:cs="Times New Roman"/>
                  <w:b w:val="0"/>
                  <w:bCs w:val="0"/>
                  <w:shd w:val="clear" w:color="auto" w:fill="FFFFFF"/>
                </w:rPr>
                <w:t>http://www.baile-felix.ro/en/</w:t>
              </w:r>
            </w:hyperlink>
          </w:p>
          <w:p w14:paraId="12FCF428" w14:textId="77777777" w:rsidR="00A115E1" w:rsidRPr="00A115E1" w:rsidRDefault="00A115E1" w:rsidP="00A115E1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full access to the conference program and proceedings paper publications;</w:t>
            </w:r>
            <w:r w:rsidRPr="00A115E1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 xml:space="preserve"> </w:t>
            </w:r>
          </w:p>
          <w:p w14:paraId="18DB8144" w14:textId="7AD686C4" w:rsidR="00A115E1" w:rsidRPr="00A115E1" w:rsidRDefault="00A115E1" w:rsidP="00A115E1">
            <w:pPr>
              <w:numPr>
                <w:ilvl w:val="0"/>
                <w:numId w:val="19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115E1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paper publication in SPRINGER P</w:t>
            </w: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roceedings</w:t>
            </w:r>
            <w:r w:rsidRPr="00A115E1"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</w:rPr>
              <w:t>;</w:t>
            </w:r>
          </w:p>
          <w:p w14:paraId="37FACA2C" w14:textId="77777777" w:rsidR="00A115E1" w:rsidRPr="00A115E1" w:rsidRDefault="00A115E1" w:rsidP="00A115E1">
            <w:pPr>
              <w:numPr>
                <w:ilvl w:val="0"/>
                <w:numId w:val="21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conference materials and coffee breaks;</w:t>
            </w:r>
          </w:p>
          <w:p w14:paraId="2B2AC3DE" w14:textId="77777777" w:rsidR="00A115E1" w:rsidRPr="00A115E1" w:rsidRDefault="00A115E1" w:rsidP="00A115E1">
            <w:pPr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reception banquets and daily meals (lunch and dinner on May 17-18);</w:t>
            </w:r>
          </w:p>
          <w:p w14:paraId="22A8D2DF" w14:textId="77777777" w:rsidR="00A115E1" w:rsidRPr="00A115E1" w:rsidRDefault="00A115E1" w:rsidP="00A115E1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excursion (May  19, Mountain Resort, meals included).</w:t>
            </w:r>
          </w:p>
          <w:p w14:paraId="381EC365" w14:textId="7137D30D" w:rsidR="00A115E1" w:rsidRPr="00A115E1" w:rsidRDefault="00A115E1" w:rsidP="00A115E1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115E1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free access to the Hotel President facilities: indoor pool / outdoor pool with thermal water; sauna and Jacuzzi; fitness; sport facilities (football, tennis); guarded indoor parking; Internet - Wireless.</w:t>
            </w:r>
          </w:p>
        </w:tc>
      </w:tr>
    </w:tbl>
    <w:p w14:paraId="356D640F" w14:textId="1E04162C" w:rsidR="002A49F0" w:rsidRPr="003811F4" w:rsidRDefault="002A49F0" w:rsidP="00D35DF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2"/>
          <w:szCs w:val="12"/>
        </w:rPr>
      </w:pPr>
    </w:p>
    <w:tbl>
      <w:tblPr>
        <w:tblStyle w:val="ListTable5Dark-Accent5"/>
        <w:tblW w:w="0" w:type="auto"/>
        <w:tblLook w:val="04A0" w:firstRow="1" w:lastRow="0" w:firstColumn="1" w:lastColumn="0" w:noHBand="0" w:noVBand="1"/>
      </w:tblPr>
      <w:tblGrid>
        <w:gridCol w:w="5098"/>
        <w:gridCol w:w="1703"/>
        <w:gridCol w:w="2239"/>
        <w:gridCol w:w="1366"/>
      </w:tblGrid>
      <w:tr w:rsidR="002A49F0" w14:paraId="262B3602" w14:textId="77777777" w:rsidTr="007F0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25" w:type="dxa"/>
            <w:vMerge w:val="restart"/>
          </w:tcPr>
          <w:p w14:paraId="796EE106" w14:textId="6FD94046" w:rsidR="002A49F0" w:rsidRPr="00076159" w:rsidRDefault="002A49F0" w:rsidP="007F060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A49F0">
              <w:rPr>
                <w:color w:val="000000"/>
                <w:sz w:val="22"/>
                <w:szCs w:val="22"/>
              </w:rPr>
              <w:t xml:space="preserve">Variant C. </w:t>
            </w:r>
            <w:r w:rsidRPr="002A49F0">
              <w:rPr>
                <w:color w:val="202124"/>
                <w:sz w:val="22"/>
                <w:szCs w:val="22"/>
                <w:lang w:val="en"/>
              </w:rPr>
              <w:t>Online version</w:t>
            </w:r>
            <w:r w:rsidRPr="002A49F0">
              <w:rPr>
                <w:rStyle w:val="Strong"/>
                <w:color w:val="000000"/>
                <w:sz w:val="22"/>
                <w:szCs w:val="22"/>
              </w:rPr>
              <w:t> </w:t>
            </w:r>
            <w:r w:rsidRPr="002A49F0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(only if the pandemic situation persists) </w:t>
            </w:r>
            <w:r w:rsidRPr="002A49F0">
              <w:rPr>
                <w:color w:val="000000"/>
                <w:sz w:val="22"/>
                <w:szCs w:val="22"/>
              </w:rPr>
              <w:t>that includes:</w:t>
            </w:r>
          </w:p>
        </w:tc>
        <w:tc>
          <w:tcPr>
            <w:tcW w:w="1710" w:type="dxa"/>
          </w:tcPr>
          <w:p w14:paraId="2DBB9B11" w14:textId="0BB79725" w:rsidR="002A49F0" w:rsidRPr="00A115E1" w:rsidRDefault="001660D6" w:rsidP="007F0608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A115E1">
              <w:rPr>
                <w:b/>
                <w:bCs/>
                <w:sz w:val="22"/>
                <w:szCs w:val="22"/>
              </w:rPr>
              <w:t xml:space="preserve">until </w:t>
            </w:r>
            <w:r>
              <w:rPr>
                <w:b/>
                <w:bCs/>
                <w:sz w:val="22"/>
                <w:szCs w:val="22"/>
              </w:rPr>
              <w:t>Aprill</w:t>
            </w:r>
            <w:r w:rsidRPr="00A115E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50" w:type="dxa"/>
          </w:tcPr>
          <w:p w14:paraId="1138A6A2" w14:textId="5E221E1C" w:rsidR="002A49F0" w:rsidRPr="00A115E1" w:rsidRDefault="001660D6" w:rsidP="007F0608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Aprill 11</w:t>
            </w:r>
            <w:r w:rsidRPr="00A115E1">
              <w:rPr>
                <w:b/>
                <w:bCs/>
                <w:sz w:val="22"/>
                <w:szCs w:val="22"/>
              </w:rPr>
              <w:t xml:space="preserve"> – Aprill 30</w:t>
            </w:r>
          </w:p>
        </w:tc>
        <w:tc>
          <w:tcPr>
            <w:tcW w:w="1371" w:type="dxa"/>
          </w:tcPr>
          <w:p w14:paraId="455D44F5" w14:textId="77777777" w:rsidR="002A49F0" w:rsidRPr="00A115E1" w:rsidRDefault="002A49F0" w:rsidP="007F0608">
            <w:pPr>
              <w:pStyle w:val="Heading3"/>
              <w:spacing w:before="0" w:beforeAutospacing="0" w:after="0" w:afterAutospacing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A115E1">
              <w:rPr>
                <w:b/>
                <w:bCs/>
                <w:sz w:val="22"/>
                <w:szCs w:val="22"/>
              </w:rPr>
              <w:t>after May 1</w:t>
            </w:r>
          </w:p>
        </w:tc>
      </w:tr>
      <w:tr w:rsidR="002A49F0" w14:paraId="1DB19180" w14:textId="77777777" w:rsidTr="007F0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5" w:type="dxa"/>
            <w:vMerge/>
          </w:tcPr>
          <w:p w14:paraId="62C3BDBF" w14:textId="77777777" w:rsidR="002A49F0" w:rsidRDefault="002A49F0" w:rsidP="007F0608">
            <w:pPr>
              <w:pStyle w:val="Heading3"/>
              <w:spacing w:before="0" w:beforeAutospacing="0" w:after="0" w:afterAutospacing="0"/>
              <w:outlineLvl w:val="2"/>
              <w:rPr>
                <w:i/>
                <w:iCs/>
                <w:color w:val="4477AA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32C1F" w14:textId="2FBECB81" w:rsidR="002A49F0" w:rsidRPr="00A115E1" w:rsidRDefault="002A49F0" w:rsidP="007F0608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  <w:r w:rsidRPr="00A115E1">
              <w:rPr>
                <w:sz w:val="22"/>
                <w:szCs w:val="22"/>
              </w:rPr>
              <w:t>00 €</w:t>
            </w:r>
          </w:p>
        </w:tc>
        <w:tc>
          <w:tcPr>
            <w:tcW w:w="2250" w:type="dxa"/>
          </w:tcPr>
          <w:p w14:paraId="33D04BAC" w14:textId="09DD5521" w:rsidR="002A49F0" w:rsidRPr="00A115E1" w:rsidRDefault="002A49F0" w:rsidP="007F0608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225</w:t>
            </w:r>
            <w:r w:rsidRPr="00A115E1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371" w:type="dxa"/>
          </w:tcPr>
          <w:p w14:paraId="58F3D7FB" w14:textId="207FF58D" w:rsidR="002A49F0" w:rsidRPr="00A115E1" w:rsidRDefault="002A49F0" w:rsidP="007F0608">
            <w:pPr>
              <w:pStyle w:val="Heading3"/>
              <w:spacing w:before="0" w:beforeAutospacing="0" w:after="0" w:afterAutospacing="0"/>
              <w:jc w:val="center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>
              <w:rPr>
                <w:sz w:val="22"/>
                <w:szCs w:val="22"/>
              </w:rPr>
              <w:t>2</w:t>
            </w:r>
            <w:r w:rsidRPr="00A115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A115E1">
              <w:rPr>
                <w:sz w:val="22"/>
                <w:szCs w:val="22"/>
              </w:rPr>
              <w:t xml:space="preserve"> €</w:t>
            </w:r>
          </w:p>
        </w:tc>
      </w:tr>
      <w:tr w:rsidR="002A49F0" w14:paraId="205BE9D4" w14:textId="77777777" w:rsidTr="00112E2E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4"/>
          </w:tcPr>
          <w:p w14:paraId="0D44B838" w14:textId="58CCE0B0" w:rsidR="002A49F0" w:rsidRPr="00112E2E" w:rsidRDefault="00112E2E" w:rsidP="00112E2E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FFFFFF"/>
              </w:rPr>
            </w:pPr>
            <w:r w:rsidRPr="00F82B24">
              <w:rPr>
                <w:rFonts w:ascii="Times New Roman" w:hAnsi="Times New Roman" w:cs="Times New Roman"/>
                <w:b w:val="0"/>
                <w:bCs w:val="0"/>
                <w:color w:val="222222"/>
                <w:shd w:val="clear" w:color="auto" w:fill="FFFFFF"/>
              </w:rPr>
              <w:t>paper publication in SPRINGER Proceedings</w:t>
            </w:r>
          </w:p>
        </w:tc>
      </w:tr>
    </w:tbl>
    <w:p w14:paraId="0106ECCB" w14:textId="77777777" w:rsidR="00112E2E" w:rsidRPr="00112E2E" w:rsidRDefault="00112E2E" w:rsidP="00112E2E">
      <w:pPr>
        <w:pStyle w:val="HTMLPreformatted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14:paraId="62AAEE54" w14:textId="4EDFF6AB" w:rsidR="00D35DF0" w:rsidRPr="00D35DF0" w:rsidRDefault="00D35DF0" w:rsidP="00112E2E">
      <w:pPr>
        <w:pStyle w:val="HTMLPreformatted"/>
        <w:rPr>
          <w:rFonts w:ascii="Times New Roman" w:hAnsi="Times New Roman" w:cs="Times New Roman"/>
          <w:b/>
          <w:bCs/>
          <w:color w:val="202124"/>
          <w:sz w:val="22"/>
          <w:szCs w:val="22"/>
        </w:rPr>
      </w:pP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Discounts for Variants </w:t>
      </w:r>
      <w:r w:rsidR="00181EA0">
        <w:rPr>
          <w:rFonts w:ascii="Times New Roman" w:hAnsi="Times New Roman" w:cs="Times New Roman"/>
          <w:b/>
          <w:bCs/>
          <w:color w:val="0070C0"/>
          <w:sz w:val="22"/>
          <w:szCs w:val="22"/>
        </w:rPr>
        <w:t>A</w:t>
      </w: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and </w:t>
      </w:r>
      <w:r w:rsidR="00181EA0">
        <w:rPr>
          <w:rFonts w:ascii="Times New Roman" w:hAnsi="Times New Roman" w:cs="Times New Roman"/>
          <w:b/>
          <w:bCs/>
          <w:color w:val="0070C0"/>
          <w:sz w:val="22"/>
          <w:szCs w:val="22"/>
        </w:rPr>
        <w:t>B</w:t>
      </w:r>
      <w:r w:rsidRPr="00D35DF0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(</w:t>
      </w:r>
      <w:r w:rsidRPr="00D35DF0">
        <w:rPr>
          <w:rFonts w:ascii="Times New Roman" w:hAnsi="Times New Roman" w:cs="Times New Roman"/>
          <w:color w:val="0070C0"/>
          <w:sz w:val="22"/>
          <w:szCs w:val="22"/>
        </w:rPr>
        <w:t xml:space="preserve">please send a request to </w:t>
      </w:r>
      <w:r w:rsidR="002A49F0" w:rsidRPr="002A49F0">
        <w:rPr>
          <w:rFonts w:ascii="Times New Roman" w:hAnsi="Times New Roman" w:cs="Times New Roman"/>
          <w:color w:val="0070C0"/>
          <w:sz w:val="22"/>
          <w:szCs w:val="22"/>
        </w:rPr>
        <w:t>simona@dzitac.ro</w:t>
      </w:r>
      <w:r w:rsidR="002A49F0" w:rsidRPr="00D35DF0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2A49F0">
        <w:rPr>
          <w:rFonts w:ascii="Times New Roman" w:hAnsi="Times New Roman" w:cs="Times New Roman"/>
          <w:color w:val="0070C0"/>
          <w:sz w:val="22"/>
          <w:szCs w:val="22"/>
        </w:rPr>
        <w:t xml:space="preserve">&amp; </w:t>
      </w:r>
      <w:r w:rsidRPr="00D35DF0">
        <w:rPr>
          <w:rFonts w:ascii="Times New Roman" w:hAnsi="Times New Roman" w:cs="Times New Roman"/>
          <w:color w:val="0070C0"/>
          <w:sz w:val="22"/>
          <w:szCs w:val="22"/>
        </w:rPr>
        <w:t>icccc@univagora.ro)</w:t>
      </w:r>
    </w:p>
    <w:p w14:paraId="5285F244" w14:textId="48824562" w:rsidR="00D35DF0" w:rsidRPr="00D35DF0" w:rsidRDefault="00D35DF0" w:rsidP="00D35DF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There is no discount for the participants that cannot participate to the full program of the conference</w:t>
      </w:r>
      <w:r w:rsidR="004B70C3">
        <w:rPr>
          <w:rFonts w:ascii="Times New Roman" w:hAnsi="Times New Roman" w:cs="Times New Roman"/>
          <w:color w:val="000000"/>
        </w:rPr>
        <w:t>;</w:t>
      </w:r>
    </w:p>
    <w:p w14:paraId="77AC0E2A" w14:textId="1E776C34" w:rsidR="00D35DF0" w:rsidRPr="00D35DF0" w:rsidRDefault="00D35DF0" w:rsidP="00D35DF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We can accept request for discount (</w:t>
      </w:r>
      <w:r w:rsidR="00882882">
        <w:rPr>
          <w:rFonts w:ascii="Times New Roman" w:hAnsi="Times New Roman" w:cs="Times New Roman"/>
          <w:color w:val="000000"/>
        </w:rPr>
        <w:t>2</w:t>
      </w:r>
      <w:r w:rsidRPr="00D35DF0">
        <w:rPr>
          <w:rFonts w:ascii="Times New Roman" w:hAnsi="Times New Roman" w:cs="Times New Roman"/>
          <w:color w:val="000000"/>
        </w:rPr>
        <w:t>0%) from PhD students</w:t>
      </w:r>
      <w:r w:rsidR="004B70C3">
        <w:rPr>
          <w:rFonts w:ascii="Times New Roman" w:hAnsi="Times New Roman" w:cs="Times New Roman"/>
          <w:color w:val="000000"/>
        </w:rPr>
        <w:t>;</w:t>
      </w:r>
    </w:p>
    <w:p w14:paraId="14185EB0" w14:textId="3072574F" w:rsidR="003811F4" w:rsidRPr="003811F4" w:rsidRDefault="00D35DF0" w:rsidP="00022364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5DF0">
        <w:rPr>
          <w:rFonts w:ascii="Times New Roman" w:hAnsi="Times New Roman" w:cs="Times New Roman"/>
          <w:color w:val="000000"/>
        </w:rPr>
        <w:t>Discount for a co-author, an attendant without paper or an accompanying person (family member) is 50%.</w:t>
      </w:r>
    </w:p>
    <w:p w14:paraId="79692D80" w14:textId="3DB0A850" w:rsidR="00D35DF0" w:rsidRPr="00022364" w:rsidRDefault="00D35DF0" w:rsidP="00022364">
      <w:pPr>
        <w:pStyle w:val="Heading4"/>
        <w:shd w:val="clear" w:color="auto" w:fill="FFFFFF"/>
        <w:spacing w:before="0" w:beforeAutospacing="0" w:after="0" w:afterAutospacing="0"/>
        <w:rPr>
          <w:color w:val="4477AA"/>
          <w:sz w:val="22"/>
          <w:szCs w:val="22"/>
        </w:rPr>
      </w:pPr>
      <w:r w:rsidRPr="00D35DF0">
        <w:rPr>
          <w:color w:val="4477AA"/>
          <w:sz w:val="22"/>
          <w:szCs w:val="22"/>
        </w:rPr>
        <w:t>Contact:</w:t>
      </w:r>
      <w:r w:rsidR="00022364">
        <w:rPr>
          <w:color w:val="4477AA"/>
          <w:sz w:val="22"/>
          <w:szCs w:val="22"/>
        </w:rPr>
        <w:t xml:space="preserve"> </w:t>
      </w:r>
      <w:r w:rsidRPr="00731C7C">
        <w:rPr>
          <w:b w:val="0"/>
          <w:bCs w:val="0"/>
          <w:color w:val="000000"/>
          <w:sz w:val="22"/>
          <w:szCs w:val="22"/>
        </w:rPr>
        <w:t>E-mail: simona@dzitac.ro; icccc@univagora.ro.</w:t>
      </w:r>
    </w:p>
    <w:sectPr w:rsidR="00D35DF0" w:rsidRPr="00022364" w:rsidSect="003D36D0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E018" w14:textId="77777777" w:rsidR="00C014FD" w:rsidRDefault="00C014FD" w:rsidP="009C604D">
      <w:pPr>
        <w:spacing w:after="0" w:line="240" w:lineRule="auto"/>
      </w:pPr>
      <w:r>
        <w:separator/>
      </w:r>
    </w:p>
  </w:endnote>
  <w:endnote w:type="continuationSeparator" w:id="0">
    <w:p w14:paraId="1C44CCFC" w14:textId="77777777" w:rsidR="00C014FD" w:rsidRDefault="00C014FD" w:rsidP="009C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0510B" w14:textId="77777777" w:rsidR="00C014FD" w:rsidRDefault="00C014FD" w:rsidP="009C604D">
      <w:pPr>
        <w:spacing w:after="0" w:line="240" w:lineRule="auto"/>
      </w:pPr>
      <w:r>
        <w:separator/>
      </w:r>
    </w:p>
  </w:footnote>
  <w:footnote w:type="continuationSeparator" w:id="0">
    <w:p w14:paraId="057D3E0D" w14:textId="77777777" w:rsidR="00C014FD" w:rsidRDefault="00C014FD" w:rsidP="009C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B6DC" w14:textId="77777777" w:rsidR="009C604D" w:rsidRDefault="009C604D" w:rsidP="009C604D">
    <w:pPr>
      <w:pStyle w:val="Header"/>
      <w:jc w:val="center"/>
    </w:pPr>
    <w:r w:rsidRPr="009C604D">
      <w:rPr>
        <w:noProof/>
        <w:lang w:eastAsia="ro-RO"/>
      </w:rPr>
      <w:drawing>
        <wp:inline distT="0" distB="0" distL="0" distR="0" wp14:anchorId="74685253" wp14:editId="612B430B">
          <wp:extent cx="1027104" cy="717261"/>
          <wp:effectExtent l="0" t="0" r="1596" b="0"/>
          <wp:docPr id="3" name="Picture 4" descr="http://univagora.ro/m/thumbs/filer_public/2012/09/08/sigla.png.200x140_q85_crop_up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nivagora.ro/m/thumbs/filer_public/2012/09/08/sigla.png.200x140_q85_crop_upscal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02" cy="722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796A">
      <w:t xml:space="preserve">                </w:t>
    </w:r>
    <w:r w:rsidR="001C796A" w:rsidRPr="001C796A">
      <w:rPr>
        <w:noProof/>
        <w:lang w:eastAsia="ro-RO"/>
      </w:rPr>
      <w:drawing>
        <wp:inline distT="0" distB="0" distL="0" distR="0" wp14:anchorId="53B7F7CD" wp14:editId="53AA6883">
          <wp:extent cx="1559851" cy="416515"/>
          <wp:effectExtent l="19050" t="0" r="2249" b="0"/>
          <wp:docPr id="5" name="Picture 1" descr="http://univagora.ro/m/thumbs/filer_public/2019/09/30/springer-logo-c2001cc88e-seeklogocom.png.150x40_q85_crop_up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nivagora.ro/m/thumbs/filer_public/2019/09/30/springer-logo-c2001cc88e-seeklogocom.png.150x40_q85_crop_upsca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16" cy="420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C61"/>
    <w:multiLevelType w:val="multilevel"/>
    <w:tmpl w:val="33500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A6AAD"/>
    <w:multiLevelType w:val="multilevel"/>
    <w:tmpl w:val="706A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06923"/>
    <w:multiLevelType w:val="multilevel"/>
    <w:tmpl w:val="6D38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3098B"/>
    <w:multiLevelType w:val="multilevel"/>
    <w:tmpl w:val="A1F4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E41B5"/>
    <w:multiLevelType w:val="hybridMultilevel"/>
    <w:tmpl w:val="F42846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C6D92"/>
    <w:multiLevelType w:val="multilevel"/>
    <w:tmpl w:val="7522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44241"/>
    <w:multiLevelType w:val="multilevel"/>
    <w:tmpl w:val="EAE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4B2BA4"/>
    <w:multiLevelType w:val="multilevel"/>
    <w:tmpl w:val="CFDA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83291"/>
    <w:multiLevelType w:val="hybridMultilevel"/>
    <w:tmpl w:val="BCD49184"/>
    <w:lvl w:ilvl="0" w:tplc="DB609B8C"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 w15:restartNumberingAfterBreak="0">
    <w:nsid w:val="27D12D5A"/>
    <w:multiLevelType w:val="multilevel"/>
    <w:tmpl w:val="FD2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573E39"/>
    <w:multiLevelType w:val="multilevel"/>
    <w:tmpl w:val="93F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B0715"/>
    <w:multiLevelType w:val="multilevel"/>
    <w:tmpl w:val="E4C0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2E26"/>
    <w:multiLevelType w:val="multilevel"/>
    <w:tmpl w:val="510C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632815"/>
    <w:multiLevelType w:val="multilevel"/>
    <w:tmpl w:val="AE96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0F2426"/>
    <w:multiLevelType w:val="hybridMultilevel"/>
    <w:tmpl w:val="91223B46"/>
    <w:lvl w:ilvl="0" w:tplc="DB2CC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6686"/>
    <w:multiLevelType w:val="multilevel"/>
    <w:tmpl w:val="DE3E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0171C"/>
    <w:multiLevelType w:val="multilevel"/>
    <w:tmpl w:val="819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4282D"/>
    <w:multiLevelType w:val="hybridMultilevel"/>
    <w:tmpl w:val="1B88AB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674CB"/>
    <w:multiLevelType w:val="multilevel"/>
    <w:tmpl w:val="D30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D41C8"/>
    <w:multiLevelType w:val="multilevel"/>
    <w:tmpl w:val="933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23309"/>
    <w:multiLevelType w:val="multilevel"/>
    <w:tmpl w:val="9962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75"/>
      <w:numFmt w:val="decimal"/>
      <w:lvlText w:val="%2"/>
      <w:lvlJc w:val="left"/>
      <w:pPr>
        <w:ind w:left="1440" w:hanging="360"/>
      </w:pPr>
      <w:rPr>
        <w:rFonts w:hint="default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964E6"/>
    <w:multiLevelType w:val="multilevel"/>
    <w:tmpl w:val="5036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4346EF"/>
    <w:multiLevelType w:val="multilevel"/>
    <w:tmpl w:val="044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7E63D3"/>
    <w:multiLevelType w:val="multilevel"/>
    <w:tmpl w:val="AC4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B623AD"/>
    <w:multiLevelType w:val="hybridMultilevel"/>
    <w:tmpl w:val="8300FD28"/>
    <w:lvl w:ilvl="0" w:tplc="35CC3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04B9"/>
    <w:multiLevelType w:val="multilevel"/>
    <w:tmpl w:val="CCD6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6B3923"/>
    <w:multiLevelType w:val="multilevel"/>
    <w:tmpl w:val="636C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E155B2"/>
    <w:multiLevelType w:val="multilevel"/>
    <w:tmpl w:val="A1B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28566E"/>
    <w:multiLevelType w:val="multilevel"/>
    <w:tmpl w:val="28CC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94594E"/>
    <w:multiLevelType w:val="multilevel"/>
    <w:tmpl w:val="90BA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27"/>
  </w:num>
  <w:num w:numId="5">
    <w:abstractNumId w:val="2"/>
  </w:num>
  <w:num w:numId="6">
    <w:abstractNumId w:val="25"/>
  </w:num>
  <w:num w:numId="7">
    <w:abstractNumId w:val="12"/>
  </w:num>
  <w:num w:numId="8">
    <w:abstractNumId w:val="5"/>
  </w:num>
  <w:num w:numId="9">
    <w:abstractNumId w:val="21"/>
  </w:num>
  <w:num w:numId="10">
    <w:abstractNumId w:val="28"/>
  </w:num>
  <w:num w:numId="11">
    <w:abstractNumId w:val="1"/>
  </w:num>
  <w:num w:numId="12">
    <w:abstractNumId w:val="29"/>
  </w:num>
  <w:num w:numId="13">
    <w:abstractNumId w:val="6"/>
  </w:num>
  <w:num w:numId="14">
    <w:abstractNumId w:val="22"/>
  </w:num>
  <w:num w:numId="15">
    <w:abstractNumId w:val="20"/>
  </w:num>
  <w:num w:numId="16">
    <w:abstractNumId w:val="0"/>
  </w:num>
  <w:num w:numId="17">
    <w:abstractNumId w:val="19"/>
  </w:num>
  <w:num w:numId="18">
    <w:abstractNumId w:val="9"/>
  </w:num>
  <w:num w:numId="19">
    <w:abstractNumId w:val="10"/>
  </w:num>
  <w:num w:numId="20">
    <w:abstractNumId w:val="26"/>
  </w:num>
  <w:num w:numId="21">
    <w:abstractNumId w:val="11"/>
  </w:num>
  <w:num w:numId="22">
    <w:abstractNumId w:val="15"/>
  </w:num>
  <w:num w:numId="23">
    <w:abstractNumId w:val="16"/>
  </w:num>
  <w:num w:numId="24">
    <w:abstractNumId w:val="18"/>
  </w:num>
  <w:num w:numId="25">
    <w:abstractNumId w:val="3"/>
  </w:num>
  <w:num w:numId="26">
    <w:abstractNumId w:val="7"/>
  </w:num>
  <w:num w:numId="27">
    <w:abstractNumId w:val="13"/>
  </w:num>
  <w:num w:numId="28">
    <w:abstractNumId w:val="8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33"/>
    <w:rsid w:val="00001047"/>
    <w:rsid w:val="000144C0"/>
    <w:rsid w:val="00022364"/>
    <w:rsid w:val="00066F2A"/>
    <w:rsid w:val="00076159"/>
    <w:rsid w:val="00097843"/>
    <w:rsid w:val="000E4FA4"/>
    <w:rsid w:val="000F63A0"/>
    <w:rsid w:val="00112E2E"/>
    <w:rsid w:val="001660D6"/>
    <w:rsid w:val="00181EA0"/>
    <w:rsid w:val="00181F5E"/>
    <w:rsid w:val="001C796A"/>
    <w:rsid w:val="00281BA4"/>
    <w:rsid w:val="00294659"/>
    <w:rsid w:val="002A49F0"/>
    <w:rsid w:val="00365D0C"/>
    <w:rsid w:val="003811F4"/>
    <w:rsid w:val="00384035"/>
    <w:rsid w:val="003D36D0"/>
    <w:rsid w:val="00451C51"/>
    <w:rsid w:val="004741A8"/>
    <w:rsid w:val="004A185D"/>
    <w:rsid w:val="004B70C3"/>
    <w:rsid w:val="004D1DC3"/>
    <w:rsid w:val="00520C0E"/>
    <w:rsid w:val="005815E8"/>
    <w:rsid w:val="005C744C"/>
    <w:rsid w:val="00602AFA"/>
    <w:rsid w:val="0062298F"/>
    <w:rsid w:val="0067312A"/>
    <w:rsid w:val="00695398"/>
    <w:rsid w:val="006D68C8"/>
    <w:rsid w:val="00706517"/>
    <w:rsid w:val="00711DAA"/>
    <w:rsid w:val="007178F0"/>
    <w:rsid w:val="00731C7C"/>
    <w:rsid w:val="00767DED"/>
    <w:rsid w:val="00774733"/>
    <w:rsid w:val="007E16FF"/>
    <w:rsid w:val="00882882"/>
    <w:rsid w:val="00887A70"/>
    <w:rsid w:val="008A2FE5"/>
    <w:rsid w:val="008B3FC4"/>
    <w:rsid w:val="009119FB"/>
    <w:rsid w:val="00933FF3"/>
    <w:rsid w:val="009C604D"/>
    <w:rsid w:val="009D33A4"/>
    <w:rsid w:val="00A115E1"/>
    <w:rsid w:val="00A360A2"/>
    <w:rsid w:val="00A516CA"/>
    <w:rsid w:val="00A95D3C"/>
    <w:rsid w:val="00B5066D"/>
    <w:rsid w:val="00BE66A8"/>
    <w:rsid w:val="00C014FD"/>
    <w:rsid w:val="00C42452"/>
    <w:rsid w:val="00C8608C"/>
    <w:rsid w:val="00D00020"/>
    <w:rsid w:val="00D35DF0"/>
    <w:rsid w:val="00D407F8"/>
    <w:rsid w:val="00DC2510"/>
    <w:rsid w:val="00DE73E6"/>
    <w:rsid w:val="00E0299A"/>
    <w:rsid w:val="00E11904"/>
    <w:rsid w:val="00E5411C"/>
    <w:rsid w:val="00EA0BBB"/>
    <w:rsid w:val="00F05AC6"/>
    <w:rsid w:val="00F174B2"/>
    <w:rsid w:val="00F33D79"/>
    <w:rsid w:val="00F51B20"/>
    <w:rsid w:val="00F96C03"/>
    <w:rsid w:val="00FA0EA8"/>
    <w:rsid w:val="00FA2263"/>
    <w:rsid w:val="00FB3B4A"/>
    <w:rsid w:val="00FB47AE"/>
    <w:rsid w:val="00FC0E32"/>
    <w:rsid w:val="00FE6FC9"/>
    <w:rsid w:val="00FE733D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776FF"/>
  <w15:docId w15:val="{3F60F889-9A41-A34C-B21A-8D0F868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3C"/>
  </w:style>
  <w:style w:type="paragraph" w:styleId="Heading3">
    <w:name w:val="heading 3"/>
    <w:basedOn w:val="Normal"/>
    <w:link w:val="Heading3Char"/>
    <w:uiPriority w:val="9"/>
    <w:qFormat/>
    <w:rsid w:val="007747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Heading4">
    <w:name w:val="heading 4"/>
    <w:basedOn w:val="Normal"/>
    <w:link w:val="Heading4Char"/>
    <w:uiPriority w:val="9"/>
    <w:qFormat/>
    <w:rsid w:val="007747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33"/>
    <w:pPr>
      <w:ind w:left="720"/>
      <w:contextualSpacing/>
    </w:pPr>
  </w:style>
  <w:style w:type="character" w:customStyle="1" w:styleId="e24kjd">
    <w:name w:val="e24kjd"/>
    <w:basedOn w:val="DefaultParagraphFont"/>
    <w:rsid w:val="00774733"/>
  </w:style>
  <w:style w:type="character" w:customStyle="1" w:styleId="Heading3Char">
    <w:name w:val="Heading 3 Char"/>
    <w:basedOn w:val="DefaultParagraphFont"/>
    <w:link w:val="Heading3"/>
    <w:uiPriority w:val="9"/>
    <w:rsid w:val="0077473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7473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77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rsid w:val="00774733"/>
    <w:rPr>
      <w:i/>
      <w:iCs/>
    </w:rPr>
  </w:style>
  <w:style w:type="character" w:styleId="Strong">
    <w:name w:val="Strong"/>
    <w:basedOn w:val="DefaultParagraphFont"/>
    <w:uiPriority w:val="22"/>
    <w:qFormat/>
    <w:rsid w:val="00774733"/>
    <w:rPr>
      <w:b/>
      <w:bCs/>
    </w:rPr>
  </w:style>
  <w:style w:type="character" w:styleId="Hyperlink">
    <w:name w:val="Hyperlink"/>
    <w:basedOn w:val="DefaultParagraphFont"/>
    <w:uiPriority w:val="99"/>
    <w:unhideWhenUsed/>
    <w:rsid w:val="007747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04D"/>
  </w:style>
  <w:style w:type="paragraph" w:styleId="Footer">
    <w:name w:val="footer"/>
    <w:basedOn w:val="Normal"/>
    <w:link w:val="FooterChar"/>
    <w:uiPriority w:val="99"/>
    <w:semiHidden/>
    <w:unhideWhenUsed/>
    <w:rsid w:val="009C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04D"/>
  </w:style>
  <w:style w:type="table" w:styleId="TableGrid">
    <w:name w:val="Table Grid"/>
    <w:basedOn w:val="TableNormal"/>
    <w:uiPriority w:val="59"/>
    <w:rsid w:val="009C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35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5DF0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D35DF0"/>
  </w:style>
  <w:style w:type="character" w:styleId="UnresolvedMention">
    <w:name w:val="Unresolved Mention"/>
    <w:basedOn w:val="DefaultParagraphFont"/>
    <w:uiPriority w:val="99"/>
    <w:semiHidden/>
    <w:unhideWhenUsed/>
    <w:rsid w:val="00D35D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8C8"/>
    <w:rPr>
      <w:color w:val="800080" w:themeColor="followedHyperlink"/>
      <w:u w:val="single"/>
    </w:rPr>
  </w:style>
  <w:style w:type="table" w:styleId="GridTable6Colorful-Accent1">
    <w:name w:val="Grid Table 6 Colorful Accent 1"/>
    <w:basedOn w:val="TableNormal"/>
    <w:uiPriority w:val="51"/>
    <w:rsid w:val="00FA22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FA226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FA22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NoSpacing">
    <w:name w:val="No Spacing"/>
    <w:uiPriority w:val="1"/>
    <w:qFormat/>
    <w:rsid w:val="00E11904"/>
    <w:pPr>
      <w:spacing w:after="0" w:line="240" w:lineRule="auto"/>
    </w:pPr>
  </w:style>
  <w:style w:type="table" w:styleId="ListTable4-Accent5">
    <w:name w:val="List Table 4 Accent 5"/>
    <w:basedOn w:val="TableNormal"/>
    <w:uiPriority w:val="49"/>
    <w:rsid w:val="00933F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5Dark-Accent1">
    <w:name w:val="List Table 5 Dark Accent 1"/>
    <w:basedOn w:val="TableNormal"/>
    <w:uiPriority w:val="50"/>
    <w:rsid w:val="0007615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115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dzitac.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ile-felix.ro/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1T21:40:35.0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2-01T21:40:28.3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C5D1-475E-4EB8-96BB-9F362DCE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Simona Dzitac</cp:lastModifiedBy>
  <cp:revision>33</cp:revision>
  <dcterms:created xsi:type="dcterms:W3CDTF">2020-03-16T14:04:00Z</dcterms:created>
  <dcterms:modified xsi:type="dcterms:W3CDTF">2022-03-17T10:41:00Z</dcterms:modified>
</cp:coreProperties>
</file>